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Las formas de recibir un pago</w:t>
      </w:r>
    </w:p>
    <w:p>
      <w:pPr>
        <w:spacing w:before="120"/>
      </w:pPr>
      <w:r>
        <w:rPr>
          <w:b/>
        </w:rPr>
        <w:t xml:space="preserve">Para quién es</w:t>
      </w:r>
    </w:p>
    <w:p>
      <w:r>
        <w:t xml:space="preserve">Desarrollador que va a decidir cómo estructura los pagos que recibe</w:t>
      </w:r>
    </w:p>
    <w:p>
      <w:pPr>
        <w:spacing w:before="120"/>
      </w:pPr>
      <w:r>
        <w:rPr>
          <w:b/>
        </w:rPr>
        <w:t xml:space="preserve">Qué busca</w:t>
      </w:r>
    </w:p>
    <w:p>
      <w:r>
        <w:t xml:space="preserve">Al terminar, el espectador no ve cuatro productos que compiten: ve dos decisiones independientes —cuánto dura la dirección donde paga su cliente, y a dónde va el dinero— y sabe que puede combinarlas libremente. Se lleva además las dos trampas de las Paradas: el plazo cruzado y lo que ve quien abre el enlace.</w:t>
      </w:r>
    </w:p>
    <w:p>
      <w:pPr>
        <w:spacing w:before="120"/>
      </w:pPr>
      <w:r>
        <w:rPr>
          <w:b/>
        </w:rPr>
        <w:t xml:space="preserve">Duración</w:t>
      </w:r>
    </w:p>
    <w:p>
      <w:r>
        <w:t xml:space="preserve">3:58</w:t>
      </w:r>
    </w:p>
    <w:p>
      <w:pPr>
        <w:spacing w:before="240"/>
      </w:pPr>
      <w:r>
        <w:rPr>
          <w:b/>
          <w:sz w:val="28"/>
        </w:rPr>
        <w:t xml:space="preserve">Escena 1 · 17 s</w:t>
      </w:r>
    </w:p>
    <w:p>
      <w:pPr>
        <w:spacing w:before="120"/>
      </w:pPr>
      <w:r>
        <w:rPr>
          <w:b/>
        </w:rPr>
        <w:t xml:space="preserve">En pantalla</w:t>
      </w:r>
    </w:p>
    <w:p>
      <w:r>
        <w:t xml:space="preserve">Un pago, dos decisiones</w:t>
      </w:r>
    </w:p>
    <w:p>
      <w:pPr>
        <w:spacing w:before="120"/>
      </w:pPr>
      <w:r>
        <w:rPr>
          <w:b/>
        </w:rPr>
        <w:t xml:space="preserve">Qué se ve</w:t>
      </w:r>
    </w:p>
    <w:p>
      <w:r>
        <w:t xml:space="preserve">Título; debajo, una sesión de pago de la que salen dos ejes perpendiculares, uno horizontal de tiempo y otro vertical de destino.</w:t>
      </w:r>
    </w:p>
    <w:p>
      <w:pPr>
        <w:spacing w:before="120"/>
      </w:pPr>
      <w:r>
        <w:rPr>
          <w:b/>
        </w:rPr>
        <w:t xml:space="preserve">Lo que se dice</w:t>
      </w:r>
    </w:p>
    <w:p>
      <w:r>
        <w:t xml:space="preserve">Cuando recibes un pago con SPIDI siempre haces lo mismo: abres una sesión de pago. Lo que eliges, en cada una, son dos cosas que no dependen entre sí. Cuánto tiene que durar la dirección donde paga tu cliente. Y a dónde va el dinero.</w:t>
      </w:r>
    </w:p>
    <w:p>
      <w:pPr>
        <w:spacing w:before="240"/>
      </w:pPr>
      <w:r>
        <w:rPr>
          <w:b/>
          <w:sz w:val="28"/>
        </w:rPr>
        <w:t xml:space="preserve">Escena 2 · 20 s</w:t>
      </w:r>
    </w:p>
    <w:p>
      <w:pPr>
        <w:spacing w:before="120"/>
      </w:pPr>
      <w:r>
        <w:rPr>
          <w:b/>
        </w:rPr>
        <w:t xml:space="preserve">En pantalla</w:t>
      </w:r>
    </w:p>
    <w:p>
      <w:r>
        <w:t xml:space="preserve">Primera decisión: el tiempo</w:t>
      </w:r>
    </w:p>
    <w:p>
      <w:pPr>
        <w:spacing w:before="120"/>
      </w:pPr>
      <w:r>
        <w:rPr>
          <w:b/>
        </w:rPr>
        <w:t xml:space="preserve">Qué se ve</w:t>
      </w:r>
    </w:p>
    <w:p>
      <w:r>
        <w:t xml:space="preserve">Dos escenas contrapuestas: una persona frente a un checkout en su portátil, y un sobre con una factura viajando por WhatsApp.</w:t>
      </w:r>
    </w:p>
    <w:p>
      <w:pPr>
        <w:spacing w:before="120"/>
      </w:pPr>
      <w:r>
        <w:rPr>
          <w:b/>
        </w:rPr>
        <w:t xml:space="preserve">Lo que se dice</w:t>
      </w:r>
    </w:p>
    <w:p>
      <w:r>
        <w:t xml:space="preserve">Empecemos por el tiempo, porque es lo que más se elige mal. Tu cliente tiene que pagarte, y no siempre en el mismo momento. A veces está delante, en tu web, decidiendo ahora. Y a veces el pago tiene que esperar: le mandas una factura y la paga la semana que viene.</w:t>
      </w:r>
    </w:p>
    <w:p>
      <w:pPr>
        <w:spacing w:before="240"/>
      </w:pPr>
      <w:r>
        <w:rPr>
          <w:b/>
          <w:sz w:val="28"/>
        </w:rPr>
        <w:t xml:space="preserve">Escena 3 · 23 s</w:t>
      </w:r>
    </w:p>
    <w:p>
      <w:pPr>
        <w:spacing w:before="120"/>
      </w:pPr>
      <w:r>
        <w:rPr>
          <w:b/>
        </w:rPr>
        <w:t xml:space="preserve">En pantalla</w:t>
      </w:r>
    </w:p>
    <w:p>
      <w:r>
        <w:t xml:space="preserve">Botón: el enlace dura lo que dura la compra</w:t>
      </w:r>
    </w:p>
    <w:p>
      <w:pPr>
        <w:spacing w:before="120"/>
      </w:pPr>
      <w:r>
        <w:rPr>
          <w:b/>
        </w:rPr>
        <w:t xml:space="preserve">Qué se ve</w:t>
      </w:r>
    </w:p>
    <w:p>
      <w:r>
        <w:t xml:space="preserve">Un mismo enlace con un dial de duración; el dial marca minutos y aparece la etiqueta Botón.</w:t>
      </w:r>
    </w:p>
    <w:p>
      <w:pPr>
        <w:spacing w:before="120"/>
      </w:pPr>
      <w:r>
        <w:rPr>
          <w:b/>
        </w:rPr>
        <w:t xml:space="preserve">Lo que se dice</w:t>
      </w:r>
    </w:p>
    <w:p>
      <w:r>
        <w:t xml:space="preserve">Son dos situaciones distintas, y lo único que de verdad las separa es el tiempo: lo que cambia es cuánto tiene que seguir vivo el enlace donde paga. Por eso las cubre el mismo servicio con parámetros distintos. Si tu cliente está delante, el enlace solo tiene que durar lo que dure la compra: unos minutos. Eso es un Botón.</w:t>
      </w:r>
    </w:p>
    <w:p>
      <w:pPr>
        <w:spacing w:before="240"/>
      </w:pPr>
      <w:r>
        <w:rPr>
          <w:b/>
          <w:sz w:val="28"/>
        </w:rPr>
        <w:t xml:space="preserve">Escena 4 · 14 s</w:t>
      </w:r>
    </w:p>
    <w:p>
      <w:pPr>
        <w:spacing w:before="120"/>
      </w:pPr>
      <w:r>
        <w:rPr>
          <w:b/>
        </w:rPr>
        <w:t xml:space="preserve">En pantalla</w:t>
      </w:r>
    </w:p>
    <w:p>
      <w:r>
        <w:t xml:space="preserve">Solicitud: el enlace vive hasta una fecha</w:t>
      </w:r>
    </w:p>
    <w:p>
      <w:pPr>
        <w:spacing w:before="120"/>
      </w:pPr>
      <w:r>
        <w:rPr>
          <w:b/>
        </w:rPr>
        <w:t xml:space="preserve">Qué se ve</w:t>
      </w:r>
    </w:p>
    <w:p>
      <w:r>
        <w:t xml:space="preserve">El mismo dial girado hasta una fecha de calendario; al lado, varias solicitudes saliendo juntas de una bandeja.</w:t>
      </w:r>
    </w:p>
    <w:p>
      <w:pPr>
        <w:spacing w:before="120"/>
      </w:pPr>
      <w:r>
        <w:rPr>
          <w:b/>
        </w:rPr>
        <w:t xml:space="preserve">Lo que se dice</w:t>
      </w:r>
    </w:p>
    <w:p>
      <w:r>
        <w:t xml:space="preserve">Y si el pago va a esperar, el enlace tiene que seguir vivo hasta una fecha que pones tú. Eso es una Solicitud, y se crean por lote, porque cuando mandas facturas normalmente no mandas una sola.</w:t>
      </w:r>
    </w:p>
    <w:p>
      <w:pPr>
        <w:spacing w:before="240"/>
      </w:pPr>
      <w:r>
        <w:rPr>
          <w:b/>
          <w:sz w:val="28"/>
        </w:rPr>
        <w:t xml:space="preserve">Escena 5 · 18 s</w:t>
      </w:r>
    </w:p>
    <w:p>
      <w:pPr>
        <w:spacing w:before="120"/>
      </w:pPr>
      <w:r>
        <w:rPr>
          <w:b/>
        </w:rPr>
        <w:t xml:space="preserve">En pantalla</w:t>
      </w:r>
    </w:p>
    <w:p>
      <w:r>
        <w:t xml:space="preserve">El error que esto te evita</w:t>
      </w:r>
    </w:p>
    <w:p>
      <w:pPr>
        <w:spacing w:before="120"/>
      </w:pPr>
      <w:r>
        <w:rPr>
          <w:b/>
        </w:rPr>
        <w:t xml:space="preserve">Qué se ve</w:t>
      </w:r>
    </w:p>
    <w:p>
      <w:r>
        <w:t xml:space="preserve">Un enlace de Botón viajando por un chat y llegando ya apagado, con un reloj agotado encima.</w:t>
      </w:r>
    </w:p>
    <w:p>
      <w:pPr>
        <w:spacing w:before="120"/>
      </w:pPr>
      <w:r>
        <w:rPr>
          <w:b/>
        </w:rPr>
        <w:t xml:space="preserve">Lo que se dice</w:t>
      </w:r>
    </w:p>
    <w:p>
      <w:r>
        <w:t xml:space="preserve">Elegir mal tiene un síntoma muy concreto: el enlace de un Botón también es un enlace, así que se puede mandar por WhatsApp, y morirse antes de que lo abran. Si el pago va a esperar, no uses un Botón. Y hasta aquí, la primera decisión.</w:t>
      </w:r>
    </w:p>
    <w:p>
      <w:pPr>
        <w:spacing w:before="240"/>
      </w:pPr>
      <w:r>
        <w:rPr>
          <w:b/>
          <w:sz w:val="28"/>
        </w:rPr>
        <w:t xml:space="preserve">Escena 6 · 3 s</w:t>
      </w:r>
    </w:p>
    <w:p>
      <w:pPr>
        <w:spacing w:before="120"/>
      </w:pPr>
      <w:r>
        <w:rPr>
          <w:b/>
        </w:rPr>
        <w:t xml:space="preserve">En pantalla</w:t>
      </w:r>
    </w:p>
    <w:p>
      <w:r>
        <w:t xml:space="preserve">A dónde va el dinero</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7 · 25 s</w:t>
      </w:r>
    </w:p>
    <w:p>
      <w:pPr>
        <w:spacing w:before="120"/>
      </w:pPr>
      <w:r>
        <w:rPr>
          <w:b/>
        </w:rPr>
        <w:t xml:space="preserve">En pantalla</w:t>
      </w:r>
    </w:p>
    <w:p>
      <w:r>
        <w:t xml:space="preserve">Segunda decisión: una cuenta, o varias</w:t>
      </w:r>
    </w:p>
    <w:p>
      <w:pPr>
        <w:spacing w:before="120"/>
      </w:pPr>
      <w:r>
        <w:rPr>
          <w:b/>
        </w:rPr>
        <w:t xml:space="preserve">Qué se ve</w:t>
      </w:r>
    </w:p>
    <w:p>
      <w:r>
        <w:t xml:space="preserve">Un pago entrando en una sola cuenta; al lado, el mismo pago entrando y separándose hacia tres cuentas distintas.</w:t>
      </w:r>
    </w:p>
    <w:p>
      <w:pPr>
        <w:spacing w:before="120"/>
      </w:pPr>
      <w:r>
        <w:rPr>
          <w:b/>
        </w:rPr>
        <w:t xml:space="preserve">Lo que se dice</w:t>
      </w:r>
    </w:p>
    <w:p>
      <w:r>
        <w:t xml:space="preserve">Vamos con la segunda. En la mayoría de los casos el dinero que recibes es todo tuyo: entra en tu cuenta y ahí se acaba la historia. Pero hay negocios donde lo que entra hay que repartirlo: un marketplace que vende para otros, una plataforma que trabaja con proveedores. Tu cliente paga una vez, y ese pago tiene que terminar distribuido entre varias cuentas.</w:t>
      </w:r>
    </w:p>
    <w:p>
      <w:pPr>
        <w:spacing w:before="240"/>
      </w:pPr>
      <w:r>
        <w:rPr>
          <w:b/>
          <w:sz w:val="28"/>
        </w:rPr>
        <w:t xml:space="preserve">Escena 8 · 22 s</w:t>
      </w:r>
    </w:p>
    <w:p>
      <w:pPr>
        <w:spacing w:before="120"/>
      </w:pPr>
      <w:r>
        <w:rPr>
          <w:b/>
        </w:rPr>
        <w:t xml:space="preserve">En pantalla</w:t>
      </w:r>
    </w:p>
    <w:p>
      <w:r>
        <w:t xml:space="preserve">Lo reparte el banco, no tú</w:t>
      </w:r>
    </w:p>
    <w:p>
      <w:pPr>
        <w:spacing w:before="120"/>
      </w:pPr>
      <w:r>
        <w:rPr>
          <w:b/>
        </w:rPr>
        <w:t xml:space="preserve">Qué se ve</w:t>
      </w:r>
    </w:p>
    <w:p>
      <w:r>
        <w:t xml:space="preserve">El banco como el que ejecuta el reparto: el pago entra al banco y de ahí salen las partes ya separadas hacia cada cuenta.</w:t>
      </w:r>
    </w:p>
    <w:p>
      <w:pPr>
        <w:spacing w:before="120"/>
      </w:pPr>
      <w:r>
        <w:rPr>
          <w:b/>
        </w:rPr>
        <w:t xml:space="preserve">Lo que se dice</w:t>
      </w:r>
    </w:p>
    <w:p>
      <w:r>
        <w:t xml:space="preserve">Eso es lo que hace un Split: reparte. Y lo reparte el banco, no tú. Declaras una vez cómo se distribuye, a quién le toca qué, y a partir de ahí cada pago que entre por ahí se reparte solo, al acreditarse. No recibes el total y repartes después: a cada cuenta le llega su parte ya separada.</w:t>
      </w:r>
    </w:p>
    <w:p>
      <w:pPr>
        <w:spacing w:before="240"/>
      </w:pPr>
      <w:r>
        <w:rPr>
          <w:b/>
          <w:sz w:val="28"/>
        </w:rPr>
        <w:t xml:space="preserve">Escena 9 · 17 s</w:t>
      </w:r>
    </w:p>
    <w:p>
      <w:pPr>
        <w:spacing w:before="120"/>
      </w:pPr>
      <w:r>
        <w:rPr>
          <w:b/>
        </w:rPr>
        <w:t xml:space="preserve">En pantalla</w:t>
      </w:r>
    </w:p>
    <w:p>
      <w:r>
        <w:t xml:space="preserve">Quien paga no ve nada de esto</w:t>
      </w:r>
    </w:p>
    <w:p>
      <w:pPr>
        <w:spacing w:before="120"/>
      </w:pPr>
      <w:r>
        <w:rPr>
          <w:b/>
        </w:rPr>
        <w:t xml:space="preserve">Qué se ve</w:t>
      </w:r>
    </w:p>
    <w:p>
      <w:r>
        <w:t xml:space="preserve">Quien paga, con un solo monto delante, y detrás de él —fuera de su vista— el reparto ocurriendo.</w:t>
      </w:r>
    </w:p>
    <w:p>
      <w:pPr>
        <w:spacing w:before="120"/>
      </w:pPr>
      <w:r>
        <w:rPr>
          <w:b/>
        </w:rPr>
        <w:t xml:space="preserve">Lo que se dice</w:t>
      </w:r>
    </w:p>
    <w:p>
      <w:r>
        <w:t xml:space="preserve">Cada persona o negocio entre los que repartes es un partner, y lo das de alta una vez con su cuenta bancaria. Quien paga no ve nada de esto. Y repartir es independiente del tiempo: puedes repartir un Botón y puedes repartir una Solicitud.</w:t>
      </w:r>
    </w:p>
    <w:p>
      <w:pPr>
        <w:spacing w:before="240"/>
      </w:pPr>
      <w:r>
        <w:rPr>
          <w:b/>
          <w:sz w:val="28"/>
        </w:rPr>
        <w:t xml:space="preserve">Escena 10 · 3 s</w:t>
      </w:r>
    </w:p>
    <w:p>
      <w:pPr>
        <w:spacing w:before="120"/>
      </w:pPr>
      <w:r>
        <w:rPr>
          <w:b/>
        </w:rPr>
        <w:t xml:space="preserve">En pantalla</w:t>
      </w:r>
    </w:p>
    <w:p>
      <w:r>
        <w:t xml:space="preserve">Cuando la dirección no tiene que morir</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11 · 24 s</w:t>
      </w:r>
    </w:p>
    <w:p>
      <w:pPr>
        <w:spacing w:before="120"/>
      </w:pPr>
      <w:r>
        <w:rPr>
          <w:b/>
        </w:rPr>
        <w:t xml:space="preserve">En pantalla</w:t>
      </w:r>
    </w:p>
    <w:p>
      <w:r>
        <w:t xml:space="preserve">Una Parada es una carpeta con dirección</w:t>
      </w:r>
    </w:p>
    <w:p>
      <w:pPr>
        <w:spacing w:before="120"/>
      </w:pPr>
      <w:r>
        <w:rPr>
          <w:b/>
        </w:rPr>
        <w:t xml:space="preserve">Qué se ve</w:t>
      </w:r>
    </w:p>
    <w:p>
      <w:r>
        <w:t xml:space="preserve">Una carpeta con una dirección web pegada; dentro, varias sesiones que entran y salen mientras la carpeta se queda.</w:t>
      </w:r>
    </w:p>
    <w:p>
      <w:pPr>
        <w:spacing w:before="120"/>
      </w:pPr>
      <w:r>
        <w:rPr>
          <w:b/>
        </w:rPr>
        <w:t xml:space="preserve">Lo que se dice</w:t>
      </w:r>
    </w:p>
    <w:p>
      <w:r>
        <w:t xml:space="preserve">Queda el extremo del eje del tiempo: la dirección que no muere. A veces te conviene reunir varios pagos en un mismo sitio, para que tu cliente llegue de un clic a todo lo que tiene pendiente contigo. Eso es una Parada: una carpeta de pagos con una dirección web pegada, que no caduca. La carpeta se queda; lo que hay dentro cambia.</w:t>
      </w:r>
    </w:p>
    <w:p>
      <w:pPr>
        <w:spacing w:before="240"/>
      </w:pPr>
      <w:r>
        <w:rPr>
          <w:b/>
          <w:sz w:val="28"/>
        </w:rPr>
        <w:t xml:space="preserve">Escena 12 · 19 s</w:t>
      </w:r>
    </w:p>
    <w:p>
      <w:pPr>
        <w:spacing w:before="120"/>
      </w:pPr>
      <w:r>
        <w:rPr>
          <w:b/>
        </w:rPr>
        <w:t xml:space="preserve">En pantalla</w:t>
      </w:r>
    </w:p>
    <w:p>
      <w:r>
        <w:t xml:space="preserve">Para tu cliente es un minisitio de pagos</w:t>
      </w:r>
    </w:p>
    <w:p>
      <w:pPr>
        <w:spacing w:before="120"/>
      </w:pPr>
      <w:r>
        <w:rPr>
          <w:b/>
        </w:rPr>
        <w:t xml:space="preserve">Qué se ve</w:t>
      </w:r>
    </w:p>
    <w:p>
      <w:r>
        <w:t xml:space="preserve">La misma carpeta vista desde el otro lado: la pantalla del cliente, con su lista de pagos reunida.</w:t>
      </w:r>
    </w:p>
    <w:p>
      <w:pPr>
        <w:spacing w:before="120"/>
      </w:pPr>
      <w:r>
        <w:rPr>
          <w:b/>
        </w:rPr>
        <w:t xml:space="preserve">Lo que se dice</w:t>
      </w:r>
    </w:p>
    <w:p>
      <w:r>
        <w:t xml:space="preserve">Eso es lo que es para ti. Para tu cliente es otra cosa: un minisitio de pagos, donde encuentra reunido todo lo suyo. Y el criterio de agrupación lo pones tú: una Parada no sabe nada de clientes. Puedes agrupar por proyecto, por sucursal, por mesa de un restaurante.</w:t>
      </w:r>
    </w:p>
    <w:p>
      <w:pPr>
        <w:spacing w:before="240"/>
      </w:pPr>
      <w:r>
        <w:rPr>
          <w:b/>
          <w:sz w:val="28"/>
        </w:rPr>
        <w:t xml:space="preserve">Escena 13 · 19 s</w:t>
      </w:r>
    </w:p>
    <w:p>
      <w:pPr>
        <w:spacing w:before="120"/>
      </w:pPr>
      <w:r>
        <w:rPr>
          <w:b/>
        </w:rPr>
        <w:t xml:space="preserve">En pantalla</w:t>
      </w:r>
    </w:p>
    <w:p>
      <w:r>
        <w:t xml:space="preserve">Dos cosas que conviene tener presentes</w:t>
      </w:r>
    </w:p>
    <w:p>
      <w:pPr>
        <w:spacing w:before="120"/>
      </w:pPr>
      <w:r>
        <w:rPr>
          <w:b/>
        </w:rPr>
        <w:t xml:space="preserve">Qué se ve</w:t>
      </w:r>
    </w:p>
    <w:p>
      <w:r>
        <w:t xml:space="preserve">Dos avisos: un Botón caducado dentro de la carpeta, y dos personas distintas viendo la misma lista.</w:t>
      </w:r>
    </w:p>
    <w:p>
      <w:pPr>
        <w:spacing w:before="120"/>
      </w:pPr>
      <w:r>
        <w:rPr>
          <w:b/>
        </w:rPr>
        <w:t xml:space="preserve">Lo que se dice</w:t>
      </w:r>
    </w:p>
    <w:p>
      <w:r>
        <w:t xml:space="preserve">Dos cosas que conviene tener presentes. Un Botón dentro de una Parada expira en minutos como cualquier otro, y la Parada no detiene su reloj. Y quien abra la dirección ve todo lo que la carpeta contenga: si agrupas cosas de personas distintas, cada una verá las de las demás.</w:t>
      </w:r>
    </w:p>
    <w:p>
      <w:pPr>
        <w:spacing w:before="240"/>
      </w:pPr>
      <w:r>
        <w:rPr>
          <w:b/>
          <w:sz w:val="28"/>
        </w:rPr>
        <w:t xml:space="preserve">Escena 14 · 14 s</w:t>
      </w:r>
    </w:p>
    <w:p>
      <w:pPr>
        <w:spacing w:before="120"/>
      </w:pPr>
      <w:r>
        <w:rPr>
          <w:b/>
        </w:rPr>
        <w:t xml:space="preserve">En pantalla</w:t>
      </w:r>
    </w:p>
    <w:p>
      <w:r>
        <w:t xml:space="preserve">Dos decisiones, y se combinan libremente</w:t>
      </w:r>
    </w:p>
    <w:p>
      <w:pPr>
        <w:spacing w:before="120"/>
      </w:pPr>
      <w:r>
        <w:rPr>
          <w:b/>
        </w:rPr>
        <w:t xml:space="preserve">Qué se ve</w:t>
      </w:r>
    </w:p>
    <w:p>
      <w:r>
        <w:t xml:space="preserve">Cierre de marca; los dos ejes del principio, ahora completos, con cualquier punto del plano marcado como válido.</w:t>
      </w:r>
    </w:p>
    <w:p>
      <w:pPr>
        <w:spacing w:before="120"/>
      </w:pPr>
      <w:r>
        <w:rPr>
          <w:b/>
        </w:rPr>
        <w:t xml:space="preserve">Lo que se dice</w:t>
      </w:r>
    </w:p>
    <w:p>
      <w:r>
        <w:t xml:space="preserve">Y con eso tienes el mapa. Dos decisiones independientes: cuánto vive la dirección donde paga tu cliente, y en cuántas cuentas termina el dinero. Cualquier duración se puede repartir, y cualquier reparto puede durar lo que necesites.</w:t>
      </w:r>
    </w:p>
    <w:p>
      <w:r>
        <w:t xml:space="preserve"/>
      </w:r>
    </w:p>
    <w:p>
      <w:r>
        <w:t xml:space="preserve">Para comentarlo: usa control de cambios o comentarios de Word y adjunta este fichero al correo del enlace «comentar su vídeo» de la página.</w:t>
      </w:r>
    </w:p>
    <w:sectPr/>
  </w:body>
</w:document>
</file>